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E923F" w14:textId="77777777" w:rsidR="00064FD2" w:rsidRPr="00064FD2" w:rsidRDefault="00064FD2" w:rsidP="00064FD2">
      <w:pPr>
        <w:rPr>
          <w:rFonts w:asciiTheme="minorHAnsi" w:hAnsiTheme="minorHAnsi" w:cstheme="minorHAnsi"/>
          <w:b/>
          <w:sz w:val="22"/>
          <w:szCs w:val="22"/>
        </w:rPr>
      </w:pPr>
      <w:r w:rsidRPr="00064FD2">
        <w:rPr>
          <w:rFonts w:asciiTheme="minorHAnsi" w:hAnsiTheme="minorHAnsi" w:cstheme="minorHAnsi"/>
          <w:b/>
          <w:sz w:val="22"/>
          <w:szCs w:val="22"/>
        </w:rPr>
        <w:t>Pressiteade</w:t>
      </w:r>
    </w:p>
    <w:p w14:paraId="263D51A8" w14:textId="77777777" w:rsidR="00064FD2" w:rsidRPr="00064FD2" w:rsidRDefault="00064FD2" w:rsidP="00064FD2">
      <w:pPr>
        <w:rPr>
          <w:rFonts w:asciiTheme="minorHAnsi" w:hAnsiTheme="minorHAnsi" w:cstheme="minorHAnsi"/>
          <w:sz w:val="22"/>
          <w:szCs w:val="22"/>
        </w:rPr>
      </w:pPr>
      <w:r w:rsidRPr="00064FD2">
        <w:rPr>
          <w:rFonts w:asciiTheme="minorHAnsi" w:hAnsiTheme="minorHAnsi" w:cstheme="minorHAnsi"/>
          <w:sz w:val="22"/>
          <w:szCs w:val="22"/>
        </w:rPr>
        <w:t>25. veebruar 2019</w:t>
      </w:r>
    </w:p>
    <w:p w14:paraId="7229C3C1" w14:textId="77777777" w:rsidR="00064FD2" w:rsidRDefault="00064FD2" w:rsidP="00064FD2">
      <w:pPr>
        <w:rPr>
          <w:rFonts w:asciiTheme="minorHAnsi" w:hAnsiTheme="minorHAnsi" w:cstheme="minorHAnsi"/>
          <w:b/>
          <w:sz w:val="22"/>
          <w:szCs w:val="22"/>
        </w:rPr>
      </w:pPr>
    </w:p>
    <w:p w14:paraId="19725A8C" w14:textId="67D1AEBF" w:rsidR="00064FD2" w:rsidRPr="00064FD2" w:rsidRDefault="00064FD2" w:rsidP="00064FD2">
      <w:pPr>
        <w:rPr>
          <w:rFonts w:asciiTheme="minorHAnsi" w:hAnsiTheme="minorHAnsi" w:cstheme="minorHAnsi"/>
          <w:b/>
          <w:sz w:val="28"/>
          <w:szCs w:val="28"/>
        </w:rPr>
      </w:pPr>
      <w:r w:rsidRPr="00064FD2">
        <w:rPr>
          <w:rFonts w:asciiTheme="minorHAnsi" w:hAnsiTheme="minorHAnsi" w:cstheme="minorHAnsi"/>
          <w:b/>
          <w:sz w:val="28"/>
          <w:szCs w:val="28"/>
        </w:rPr>
        <w:t>Ravimata vaegkuulmine läheb Eestis igal aastal maksma 320 miljonit eurot</w:t>
      </w:r>
      <w:bookmarkStart w:id="0" w:name="_GoBack"/>
      <w:bookmarkEnd w:id="0"/>
    </w:p>
    <w:p w14:paraId="480F2E3E" w14:textId="77777777" w:rsidR="00064FD2" w:rsidRPr="00064FD2" w:rsidRDefault="00064FD2" w:rsidP="00064FD2">
      <w:pPr>
        <w:rPr>
          <w:rFonts w:asciiTheme="minorHAnsi" w:hAnsiTheme="minorHAnsi" w:cstheme="minorHAnsi"/>
          <w:b/>
          <w:sz w:val="22"/>
          <w:szCs w:val="22"/>
        </w:rPr>
      </w:pPr>
    </w:p>
    <w:p w14:paraId="53086F65" w14:textId="53D5B1B4" w:rsidR="00064FD2" w:rsidRPr="00064FD2" w:rsidRDefault="00064FD2" w:rsidP="00064FD2">
      <w:pPr>
        <w:rPr>
          <w:rFonts w:asciiTheme="minorHAnsi" w:hAnsiTheme="minorHAnsi" w:cstheme="minorHAnsi"/>
          <w:b/>
          <w:sz w:val="22"/>
          <w:szCs w:val="22"/>
          <w:lang w:val="it-IT"/>
        </w:rPr>
      </w:pPr>
      <w:r w:rsidRPr="00064FD2">
        <w:rPr>
          <w:rFonts w:asciiTheme="minorHAnsi" w:hAnsiTheme="minorHAnsi" w:cstheme="minorHAnsi"/>
          <w:b/>
          <w:sz w:val="22"/>
          <w:szCs w:val="22"/>
          <w:lang w:val="it-IT"/>
        </w:rPr>
        <w:t>Ligikaudu 58 000 inimest Eestis elab ravimata invaliidistava vaegkuulmisega. Ravimata invaliidistav vaegkuulmine läheb Eestis igal aastal maksma 320 miljonit eurot. See tähendab 5500 eurot aastas inimese kohta, kellel on ravimata jätmise tõttu invaliidistav vaegkuulmine. Kulud on seotud madalama elukvaliteedi ja suurema tööpuudusega inimeste hulgas, kellel on invaliidistav vaegkuulmine.</w:t>
      </w:r>
      <w:r w:rsidRPr="00064FD2">
        <w:rPr>
          <w:rFonts w:asciiTheme="minorHAnsi" w:hAnsiTheme="minorHAnsi" w:cstheme="minorHAnsi"/>
          <w:b/>
          <w:sz w:val="22"/>
          <w:szCs w:val="22"/>
          <w:lang w:val="it-IT"/>
        </w:rPr>
        <w:br/>
      </w:r>
      <w:r w:rsidRPr="00064FD2">
        <w:rPr>
          <w:rFonts w:asciiTheme="minorHAnsi" w:hAnsiTheme="minorHAnsi" w:cstheme="minorHAnsi"/>
          <w:b/>
          <w:sz w:val="22"/>
          <w:szCs w:val="22"/>
          <w:lang w:val="it-IT"/>
        </w:rPr>
        <w:br/>
      </w:r>
      <w:r w:rsidRPr="00064FD2">
        <w:rPr>
          <w:rFonts w:asciiTheme="minorHAnsi" w:hAnsiTheme="minorHAnsi" w:cstheme="minorHAnsi"/>
          <w:sz w:val="22"/>
          <w:szCs w:val="22"/>
          <w:lang w:val="it-IT"/>
        </w:rPr>
        <w:t xml:space="preserve">Uue ulatusliku teadusliku aruande „Hearing Loss – Numbers and Costs“ (Kuulmiskaotus – numbrid ja kulud) kohaselt kulub ravimata invaliidistavale vaegkuulmisele Eestis igal aastal 320 miljonit eurot. See tähendab 5500 eurot aastas inimese kohta, kellel on ravimata jätmise tõttu invaliidistav vaegkuulmine. Aruande üksikasjalikud leiud ja järeldused esitatakse 6. märtsil Euroopa Parlamendis Brüsselis, Belgias peetaval lõunasel arutelul seoses Maailma Terviseorganisatsiooni 3. märtsil tähistatava ülemaailmse kuulmispäevaga. </w:t>
      </w:r>
    </w:p>
    <w:p w14:paraId="54F4C3C0" w14:textId="77777777" w:rsidR="00064FD2" w:rsidRDefault="00064FD2" w:rsidP="00064FD2">
      <w:pPr>
        <w:rPr>
          <w:rFonts w:asciiTheme="minorHAnsi" w:hAnsiTheme="minorHAnsi" w:cstheme="minorHAnsi"/>
          <w:sz w:val="22"/>
          <w:szCs w:val="22"/>
          <w:lang w:val="it-IT"/>
        </w:rPr>
      </w:pPr>
    </w:p>
    <w:p w14:paraId="05A65AEC" w14:textId="096DD0ED" w:rsidR="00064FD2" w:rsidRPr="00064FD2" w:rsidRDefault="00064FD2" w:rsidP="00064FD2">
      <w:pPr>
        <w:rPr>
          <w:rFonts w:asciiTheme="minorHAnsi" w:hAnsiTheme="minorHAnsi" w:cstheme="minorHAnsi"/>
          <w:sz w:val="22"/>
          <w:szCs w:val="22"/>
          <w:lang w:val="it-IT"/>
        </w:rPr>
      </w:pPr>
      <w:r w:rsidRPr="00064FD2">
        <w:rPr>
          <w:rFonts w:asciiTheme="minorHAnsi" w:hAnsiTheme="minorHAnsi" w:cstheme="minorHAnsi"/>
          <w:sz w:val="22"/>
          <w:szCs w:val="22"/>
          <w:lang w:val="it-IT"/>
        </w:rPr>
        <w:t>Vähenenud elukvaliteet seoses invaliidistava vaegkuulmisega Eestis, millele kulub igal aastal 220 miljonit eurot. Eesti tootlikkus kaotab tänu suuremale tööpuudusele inimeste seas, kelle vaegkuulmine on invaliidistav, igal aastal 100 miljonit eurot. Kokku on see 320 miljonit eurot. Kulud ei kata vaegkuulmisest tingitud täiendavaid tervishoiukulusid. Invaliidistav vaegkuulmine on määratletud Global Burden of Disease uuringugrupi (GBD) kohaselt kui kuulmiskadu, mis on üle 35 dB.</w:t>
      </w:r>
    </w:p>
    <w:p w14:paraId="0F02ADDF" w14:textId="77777777" w:rsidR="00064FD2" w:rsidRDefault="00064FD2" w:rsidP="00064FD2">
      <w:pPr>
        <w:rPr>
          <w:rFonts w:asciiTheme="minorHAnsi" w:hAnsiTheme="minorHAnsi" w:cstheme="minorHAnsi"/>
          <w:sz w:val="22"/>
          <w:szCs w:val="22"/>
          <w:lang w:val="it-IT"/>
        </w:rPr>
      </w:pPr>
    </w:p>
    <w:p w14:paraId="59FAD26B" w14:textId="4D068AAB" w:rsidR="00064FD2" w:rsidRPr="00064FD2" w:rsidRDefault="00064FD2" w:rsidP="00064FD2">
      <w:pPr>
        <w:rPr>
          <w:rFonts w:asciiTheme="minorHAnsi" w:hAnsiTheme="minorHAnsi" w:cstheme="minorHAnsi"/>
          <w:sz w:val="22"/>
          <w:szCs w:val="22"/>
          <w:lang w:val="it-IT"/>
        </w:rPr>
      </w:pPr>
      <w:r w:rsidRPr="00064FD2">
        <w:rPr>
          <w:rFonts w:asciiTheme="minorHAnsi" w:hAnsiTheme="minorHAnsi" w:cstheme="minorHAnsi"/>
          <w:sz w:val="22"/>
          <w:szCs w:val="22"/>
          <w:lang w:val="it-IT"/>
        </w:rPr>
        <w:t>Ravimata invaliidistav vaegkuulmine läheb ELis igal aastal maksma 185 miljardit eurot.</w:t>
      </w:r>
    </w:p>
    <w:p w14:paraId="2A4C7AE4" w14:textId="77777777" w:rsidR="00064FD2" w:rsidRDefault="00064FD2" w:rsidP="00064FD2">
      <w:pPr>
        <w:rPr>
          <w:rFonts w:asciiTheme="minorHAnsi" w:hAnsiTheme="minorHAnsi" w:cstheme="minorHAnsi"/>
          <w:sz w:val="22"/>
          <w:szCs w:val="22"/>
        </w:rPr>
      </w:pPr>
    </w:p>
    <w:p w14:paraId="0667460A" w14:textId="74D4FF21" w:rsidR="00064FD2" w:rsidRPr="00064FD2" w:rsidRDefault="00064FD2" w:rsidP="00064FD2">
      <w:pPr>
        <w:rPr>
          <w:rFonts w:asciiTheme="minorHAnsi" w:hAnsiTheme="minorHAnsi" w:cstheme="minorHAnsi"/>
          <w:sz w:val="22"/>
          <w:szCs w:val="22"/>
        </w:rPr>
      </w:pPr>
      <w:r w:rsidRPr="00064FD2">
        <w:rPr>
          <w:rFonts w:asciiTheme="minorHAnsi" w:hAnsiTheme="minorHAnsi" w:cstheme="minorHAnsi"/>
          <w:sz w:val="22"/>
          <w:szCs w:val="22"/>
        </w:rPr>
        <w:t>Aruande kohaselt parandab kuuldeaparaatide ja muude kuulmislahenduste kasutamine tervist ning tõstab elukvaliteeti. Samuti on ära märgitud, et ravimata invaliidistava vaegkuulmisega inimestel on suurem sotsiaalne isolatsioon, depressiooni, tunnetatav tagasiminek ja dementsus, samal ajal kui inimestel, kelle vaegkuulmist ravitakse, ei teki suuremat ohtu kui inimestel, kellel vaegkuulmist pole.</w:t>
      </w:r>
    </w:p>
    <w:p w14:paraId="281EADBA" w14:textId="77777777" w:rsidR="00064FD2" w:rsidRDefault="00064FD2" w:rsidP="00064FD2">
      <w:pPr>
        <w:rPr>
          <w:rFonts w:asciiTheme="minorHAnsi" w:hAnsiTheme="minorHAnsi" w:cstheme="minorHAnsi"/>
          <w:sz w:val="22"/>
          <w:szCs w:val="22"/>
          <w:lang w:val="it-IT"/>
        </w:rPr>
      </w:pPr>
    </w:p>
    <w:p w14:paraId="42F6A814" w14:textId="531357DD" w:rsidR="00064FD2" w:rsidRPr="00064FD2" w:rsidRDefault="00064FD2" w:rsidP="00064FD2">
      <w:pPr>
        <w:rPr>
          <w:rFonts w:asciiTheme="minorHAnsi" w:hAnsiTheme="minorHAnsi" w:cstheme="minorHAnsi"/>
          <w:sz w:val="22"/>
          <w:szCs w:val="22"/>
          <w:lang w:val="it-IT"/>
        </w:rPr>
      </w:pPr>
      <w:r w:rsidRPr="00064FD2">
        <w:rPr>
          <w:rFonts w:asciiTheme="minorHAnsi" w:hAnsiTheme="minorHAnsi" w:cstheme="minorHAnsi"/>
          <w:sz w:val="22"/>
          <w:szCs w:val="22"/>
          <w:lang w:val="it-IT"/>
        </w:rPr>
        <w:t>Eestis elab invaliidistava vaegkuulmisega 91 000 inimest (&gt; 35 dB). Umbes 58 000 inimest ei saa seoses invaliidistava vaegkuulmisega mingit ravi, sest Euroopas ainult umbes üks kolmest, kellel on invaliidistav vaegkuulmine, kasutab kas kuulmisaparaati või mõnda muud kuulmislahendust. Pidevalt vananeva elanikkonna, kes elab aina kauem, ja müra suurenemisega seotud vaegkuulmise varasema alguse tõttu suureneb see arv järgnevatel aastatel veelgi.</w:t>
      </w:r>
    </w:p>
    <w:p w14:paraId="38F9882F" w14:textId="77777777" w:rsidR="00064FD2" w:rsidRDefault="00064FD2" w:rsidP="00064FD2">
      <w:pPr>
        <w:rPr>
          <w:rFonts w:asciiTheme="minorHAnsi" w:hAnsiTheme="minorHAnsi" w:cstheme="minorHAnsi"/>
          <w:sz w:val="22"/>
          <w:szCs w:val="22"/>
          <w:lang w:val="it-IT"/>
        </w:rPr>
      </w:pPr>
    </w:p>
    <w:p w14:paraId="0B9AD4D2" w14:textId="3BFB7663" w:rsidR="00064FD2" w:rsidRPr="00064FD2" w:rsidRDefault="00064FD2" w:rsidP="00064FD2">
      <w:pPr>
        <w:rPr>
          <w:rFonts w:asciiTheme="minorHAnsi" w:hAnsiTheme="minorHAnsi" w:cstheme="minorHAnsi"/>
          <w:sz w:val="22"/>
          <w:szCs w:val="22"/>
          <w:lang w:val="it-IT"/>
        </w:rPr>
      </w:pPr>
      <w:r w:rsidRPr="00064FD2">
        <w:rPr>
          <w:rFonts w:asciiTheme="minorHAnsi" w:hAnsiTheme="minorHAnsi" w:cstheme="minorHAnsi"/>
          <w:sz w:val="22"/>
          <w:szCs w:val="22"/>
          <w:lang w:val="it-IT"/>
        </w:rPr>
        <w:t>Aruanne „Hearing Loss – Numbers and Costs“ on meta-uuring, milles on analüüsitud ja võrreldud viimase kahe aastakümne jooksul teostatud sadu teaduslikke uuringuid ning dokumente, mis käsitlevad vaegkuulmise levikut ja tagajärgi ning kuuldeaparaatide kasutamist ja kasu.</w:t>
      </w:r>
    </w:p>
    <w:p w14:paraId="7B44716A" w14:textId="77777777" w:rsidR="00064FD2" w:rsidRDefault="00064FD2" w:rsidP="00064FD2">
      <w:pPr>
        <w:rPr>
          <w:rFonts w:asciiTheme="minorHAnsi" w:hAnsiTheme="minorHAnsi" w:cstheme="minorHAnsi"/>
          <w:sz w:val="22"/>
          <w:szCs w:val="22"/>
          <w:lang w:val="it-IT"/>
        </w:rPr>
      </w:pPr>
    </w:p>
    <w:p w14:paraId="4DE32FB0" w14:textId="5386F3D1" w:rsidR="00064FD2" w:rsidRPr="00064FD2" w:rsidRDefault="00064FD2" w:rsidP="00064FD2">
      <w:pPr>
        <w:rPr>
          <w:rFonts w:asciiTheme="minorHAnsi" w:hAnsiTheme="minorHAnsi" w:cstheme="minorHAnsi"/>
          <w:sz w:val="22"/>
          <w:szCs w:val="22"/>
          <w:lang w:val="it-IT"/>
        </w:rPr>
      </w:pPr>
      <w:r w:rsidRPr="00064FD2">
        <w:rPr>
          <w:rFonts w:asciiTheme="minorHAnsi" w:hAnsiTheme="minorHAnsi" w:cstheme="minorHAnsi"/>
          <w:sz w:val="22"/>
          <w:szCs w:val="22"/>
          <w:lang w:val="it-IT"/>
        </w:rPr>
        <w:t>„Teaduslik aruanne näitab selgelt, et ravimata vaegkuulmine on suur terviseprobleem, ja avaldab meie ühiskonnale nii suurt majanduslikku kui ka sotsiaalset mõju. Samuti märgitakse, et kuulmise kontrollimine ja vaegkuulmise ravimine on kasulik nii üksikisiku kui ka ühiskonna jaoks,” ütleb Kim Ruberg, aruande avaldanud Hear-it AISBL'i peasekretär.</w:t>
      </w:r>
    </w:p>
    <w:p w14:paraId="5A95EABB" w14:textId="77777777" w:rsidR="00064FD2" w:rsidRDefault="00064FD2" w:rsidP="00064FD2">
      <w:pPr>
        <w:rPr>
          <w:rFonts w:asciiTheme="minorHAnsi" w:hAnsiTheme="minorHAnsi" w:cstheme="minorHAnsi"/>
          <w:sz w:val="22"/>
          <w:szCs w:val="22"/>
        </w:rPr>
      </w:pPr>
    </w:p>
    <w:p w14:paraId="1FA96402" w14:textId="0BBFDD35" w:rsidR="00064FD2" w:rsidRPr="00064FD2" w:rsidRDefault="00064FD2" w:rsidP="00064FD2">
      <w:pPr>
        <w:rPr>
          <w:rFonts w:asciiTheme="minorHAnsi" w:hAnsiTheme="minorHAnsi" w:cstheme="minorHAnsi"/>
          <w:sz w:val="22"/>
          <w:szCs w:val="22"/>
        </w:rPr>
      </w:pPr>
      <w:r w:rsidRPr="00064FD2">
        <w:rPr>
          <w:rFonts w:asciiTheme="minorHAnsi" w:hAnsiTheme="minorHAnsi" w:cstheme="minorHAnsi"/>
          <w:sz w:val="22"/>
          <w:szCs w:val="22"/>
        </w:rPr>
        <w:t xml:space="preserve">„Kui kahtlustate, et teil võib olla kuulmislangus, on minu parim soovitus – minge ja kontrollige oma kuulmist. Kuulmise kontrollimisega saate alustada, kasutades Maailma Terviseorganisatsiooni rakendust „Check your hearing“ (Kontrolli oma kuulmist) või testige oma kuulmist veebiaadressil </w:t>
      </w:r>
      <w:hyperlink r:id="rId7" w:history="1">
        <w:r w:rsidRPr="00064FD2">
          <w:rPr>
            <w:rStyle w:val="Hyperlink"/>
            <w:rFonts w:asciiTheme="minorHAnsi" w:hAnsiTheme="minorHAnsi" w:cstheme="minorHAnsi"/>
            <w:sz w:val="22"/>
            <w:szCs w:val="22"/>
          </w:rPr>
          <w:t>www.hear-it.org</w:t>
        </w:r>
      </w:hyperlink>
      <w:r w:rsidRPr="00064FD2">
        <w:rPr>
          <w:rFonts w:asciiTheme="minorHAnsi" w:hAnsiTheme="minorHAnsi" w:cstheme="minorHAnsi"/>
          <w:sz w:val="22"/>
          <w:szCs w:val="22"/>
        </w:rPr>
        <w:t>. Aga kui kahtlustate, et teil on kuulmisprobleeme, on minu parim nõuanne, et te läbiksite tõelise kuulmiskontrolli, mille teostab kuulmisspetsialist,” soovitab Kim Ruberg.</w:t>
      </w:r>
    </w:p>
    <w:p w14:paraId="7093B812" w14:textId="77777777" w:rsidR="00064FD2" w:rsidRDefault="00064FD2" w:rsidP="00064FD2">
      <w:pPr>
        <w:rPr>
          <w:rFonts w:asciiTheme="minorHAnsi" w:hAnsiTheme="minorHAnsi" w:cstheme="minorHAnsi"/>
          <w:sz w:val="22"/>
          <w:szCs w:val="22"/>
        </w:rPr>
      </w:pPr>
    </w:p>
    <w:p w14:paraId="406E57E0" w14:textId="445AF5C7" w:rsidR="00064FD2" w:rsidRPr="00064FD2" w:rsidRDefault="00064FD2" w:rsidP="00064FD2">
      <w:pPr>
        <w:rPr>
          <w:rFonts w:asciiTheme="minorHAnsi" w:hAnsiTheme="minorHAnsi" w:cstheme="minorHAnsi"/>
          <w:sz w:val="22"/>
          <w:szCs w:val="22"/>
        </w:rPr>
      </w:pPr>
      <w:r w:rsidRPr="00064FD2">
        <w:rPr>
          <w:rFonts w:asciiTheme="minorHAnsi" w:hAnsiTheme="minorHAnsi" w:cstheme="minorHAnsi"/>
          <w:sz w:val="22"/>
          <w:szCs w:val="22"/>
        </w:rPr>
        <w:t>Maailma Terviseorganisatsioon tähistab iga aasta 3. märtsil ülemaailmset kuulmispäeva, et tõsta teadlikkust seoses kurtuse ja vaegkuulmise vältimisega ning edendada kõrva- ja kuulmishooldust kogu maailmas. 2019.a ülemaailmse kuulmispäeva teemaks on „Kontrolli oma kuulmist”.</w:t>
      </w:r>
    </w:p>
    <w:p w14:paraId="7B1FFA9A" w14:textId="77777777" w:rsidR="00064FD2" w:rsidRDefault="00064FD2" w:rsidP="00064FD2">
      <w:pPr>
        <w:rPr>
          <w:rFonts w:asciiTheme="minorHAnsi" w:hAnsiTheme="minorHAnsi" w:cstheme="minorHAnsi"/>
          <w:sz w:val="22"/>
          <w:szCs w:val="22"/>
        </w:rPr>
      </w:pPr>
    </w:p>
    <w:p w14:paraId="642DFA39" w14:textId="6E097024" w:rsidR="00064FD2" w:rsidRPr="00064FD2" w:rsidRDefault="00064FD2" w:rsidP="00064FD2">
      <w:pPr>
        <w:rPr>
          <w:rFonts w:asciiTheme="minorHAnsi" w:hAnsiTheme="minorHAnsi" w:cstheme="minorHAnsi"/>
          <w:sz w:val="22"/>
          <w:szCs w:val="22"/>
          <w:lang w:val="en-US"/>
        </w:rPr>
      </w:pPr>
      <w:r w:rsidRPr="00064FD2">
        <w:rPr>
          <w:rFonts w:asciiTheme="minorHAnsi" w:hAnsiTheme="minorHAnsi" w:cstheme="minorHAnsi"/>
          <w:sz w:val="22"/>
          <w:szCs w:val="22"/>
        </w:rPr>
        <w:t xml:space="preserve">Aruande „Hearing Loss – Numbers and Costs“ koostas Hear-it AISBL'i jaoks Londoni Bruneli ülikooli emeriitprofessor Bridget Shield, keda abistas Londoni Bruneli ülikooli professor Mark Atherton. </w:t>
      </w:r>
      <w:r w:rsidRPr="00064FD2">
        <w:rPr>
          <w:rFonts w:asciiTheme="minorHAnsi" w:hAnsiTheme="minorHAnsi" w:cstheme="minorHAnsi"/>
          <w:sz w:val="22"/>
          <w:szCs w:val="22"/>
          <w:lang w:val="en-US"/>
        </w:rPr>
        <w:t xml:space="preserve">2006. </w:t>
      </w:r>
      <w:proofErr w:type="spellStart"/>
      <w:r w:rsidRPr="00064FD2">
        <w:rPr>
          <w:rFonts w:asciiTheme="minorHAnsi" w:hAnsiTheme="minorHAnsi" w:cstheme="minorHAnsi"/>
          <w:sz w:val="22"/>
          <w:szCs w:val="22"/>
          <w:lang w:val="en-US"/>
        </w:rPr>
        <w:t>aastal</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koostas</w:t>
      </w:r>
      <w:proofErr w:type="spellEnd"/>
      <w:r w:rsidRPr="00064FD2">
        <w:rPr>
          <w:rFonts w:asciiTheme="minorHAnsi" w:hAnsiTheme="minorHAnsi" w:cstheme="minorHAnsi"/>
          <w:sz w:val="22"/>
          <w:szCs w:val="22"/>
          <w:lang w:val="en-US"/>
        </w:rPr>
        <w:t xml:space="preserve"> professor Bridget Shield Hear-it </w:t>
      </w:r>
      <w:proofErr w:type="spellStart"/>
      <w:r w:rsidRPr="00064FD2">
        <w:rPr>
          <w:rFonts w:asciiTheme="minorHAnsi" w:hAnsiTheme="minorHAnsi" w:cstheme="minorHAnsi"/>
          <w:sz w:val="22"/>
          <w:szCs w:val="22"/>
          <w:lang w:val="en-US"/>
        </w:rPr>
        <w:t>AISBL'i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jaoks</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esimese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aruande</w:t>
      </w:r>
      <w:proofErr w:type="spellEnd"/>
      <w:r w:rsidRPr="00064FD2">
        <w:rPr>
          <w:rFonts w:asciiTheme="minorHAnsi" w:hAnsiTheme="minorHAnsi" w:cstheme="minorHAnsi"/>
          <w:sz w:val="22"/>
          <w:szCs w:val="22"/>
          <w:lang w:val="en-US"/>
        </w:rPr>
        <w:t xml:space="preserve">: „Evaluation of the Social and Economic Costs of hearing </w:t>
      </w:r>
      <w:proofErr w:type="gramStart"/>
      <w:r w:rsidRPr="00064FD2">
        <w:rPr>
          <w:rFonts w:asciiTheme="minorHAnsi" w:hAnsiTheme="minorHAnsi" w:cstheme="minorHAnsi"/>
          <w:sz w:val="22"/>
          <w:szCs w:val="22"/>
          <w:lang w:val="en-US"/>
        </w:rPr>
        <w:t>Impairment“</w:t>
      </w:r>
      <w:proofErr w:type="gramEnd"/>
      <w:r w:rsidRPr="00064FD2">
        <w:rPr>
          <w:rFonts w:asciiTheme="minorHAnsi" w:hAnsiTheme="minorHAnsi" w:cstheme="minorHAnsi"/>
          <w:sz w:val="22"/>
          <w:szCs w:val="22"/>
          <w:lang w:val="en-US"/>
        </w:rPr>
        <w:t>. (</w:t>
      </w:r>
      <w:proofErr w:type="spellStart"/>
      <w:r w:rsidRPr="00064FD2">
        <w:rPr>
          <w:rFonts w:asciiTheme="minorHAnsi" w:hAnsiTheme="minorHAnsi" w:cstheme="minorHAnsi"/>
          <w:sz w:val="22"/>
          <w:szCs w:val="22"/>
          <w:lang w:val="en-US"/>
        </w:rPr>
        <w:t>Vaegkuulmisega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seotud</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sotsiaalsete</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majanduslike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kulude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hindamine</w:t>
      </w:r>
      <w:proofErr w:type="spellEnd"/>
      <w:r w:rsidRPr="00064FD2">
        <w:rPr>
          <w:rFonts w:asciiTheme="minorHAnsi" w:hAnsiTheme="minorHAnsi" w:cstheme="minorHAnsi"/>
          <w:sz w:val="22"/>
          <w:szCs w:val="22"/>
          <w:lang w:val="en-US"/>
        </w:rPr>
        <w:t>)</w:t>
      </w:r>
    </w:p>
    <w:p w14:paraId="208B0947" w14:textId="77777777" w:rsidR="00064FD2" w:rsidRDefault="00064FD2" w:rsidP="00064FD2">
      <w:pPr>
        <w:rPr>
          <w:rFonts w:asciiTheme="minorHAnsi" w:hAnsiTheme="minorHAnsi" w:cstheme="minorHAnsi"/>
          <w:b/>
          <w:bCs/>
          <w:sz w:val="22"/>
          <w:szCs w:val="22"/>
          <w:lang w:val="en-US"/>
        </w:rPr>
      </w:pPr>
    </w:p>
    <w:p w14:paraId="52E55258" w14:textId="14DDEAF2" w:rsidR="00064FD2" w:rsidRPr="00064FD2" w:rsidRDefault="00064FD2" w:rsidP="00064FD2">
      <w:pPr>
        <w:rPr>
          <w:rFonts w:asciiTheme="minorHAnsi" w:hAnsiTheme="minorHAnsi" w:cstheme="minorHAnsi"/>
          <w:sz w:val="22"/>
          <w:szCs w:val="22"/>
          <w:lang w:val="en-US"/>
        </w:rPr>
      </w:pPr>
      <w:r w:rsidRPr="00064FD2">
        <w:rPr>
          <w:rFonts w:asciiTheme="minorHAnsi" w:hAnsiTheme="minorHAnsi" w:cstheme="minorHAnsi"/>
          <w:b/>
          <w:bCs/>
          <w:sz w:val="22"/>
          <w:szCs w:val="22"/>
          <w:lang w:val="en-US"/>
        </w:rPr>
        <w:t xml:space="preserve">Hear-it </w:t>
      </w:r>
      <w:proofErr w:type="spellStart"/>
      <w:r w:rsidRPr="00064FD2">
        <w:rPr>
          <w:rFonts w:asciiTheme="minorHAnsi" w:hAnsiTheme="minorHAnsi" w:cstheme="minorHAnsi"/>
          <w:b/>
          <w:bCs/>
          <w:sz w:val="22"/>
          <w:szCs w:val="22"/>
          <w:lang w:val="en-US"/>
        </w:rPr>
        <w:t>AISBL'i</w:t>
      </w:r>
      <w:proofErr w:type="spellEnd"/>
      <w:r w:rsidRPr="00064FD2">
        <w:rPr>
          <w:rFonts w:asciiTheme="minorHAnsi" w:hAnsiTheme="minorHAnsi" w:cstheme="minorHAnsi"/>
          <w:b/>
          <w:bCs/>
          <w:sz w:val="22"/>
          <w:szCs w:val="22"/>
          <w:lang w:val="en-US"/>
        </w:rPr>
        <w:t xml:space="preserve"> </w:t>
      </w:r>
      <w:proofErr w:type="spellStart"/>
      <w:r w:rsidRPr="00064FD2">
        <w:rPr>
          <w:rFonts w:asciiTheme="minorHAnsi" w:hAnsiTheme="minorHAnsi" w:cstheme="minorHAnsi"/>
          <w:b/>
          <w:bCs/>
          <w:sz w:val="22"/>
          <w:szCs w:val="22"/>
          <w:lang w:val="en-US"/>
        </w:rPr>
        <w:t>kohta</w:t>
      </w:r>
      <w:proofErr w:type="spellEnd"/>
      <w:r w:rsidRPr="00064FD2">
        <w:rPr>
          <w:rFonts w:asciiTheme="minorHAnsi" w:hAnsiTheme="minorHAnsi" w:cstheme="minorHAnsi"/>
          <w:sz w:val="22"/>
          <w:szCs w:val="22"/>
          <w:lang w:val="en-US"/>
        </w:rPr>
        <w:br/>
        <w:t xml:space="preserve">Hear-it AISBL on </w:t>
      </w:r>
      <w:proofErr w:type="spellStart"/>
      <w:r w:rsidRPr="00064FD2">
        <w:rPr>
          <w:rFonts w:asciiTheme="minorHAnsi" w:hAnsiTheme="minorHAnsi" w:cstheme="minorHAnsi"/>
          <w:sz w:val="22"/>
          <w:szCs w:val="22"/>
          <w:lang w:val="en-US"/>
        </w:rPr>
        <w:t>rahvusvaheline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mittekaubanduslik</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organisatsioon</w:t>
      </w:r>
      <w:proofErr w:type="spellEnd"/>
      <w:r w:rsidRPr="00064FD2">
        <w:rPr>
          <w:rFonts w:asciiTheme="minorHAnsi" w:hAnsiTheme="minorHAnsi" w:cstheme="minorHAnsi"/>
          <w:sz w:val="22"/>
          <w:szCs w:val="22"/>
          <w:lang w:val="en-US"/>
        </w:rPr>
        <w:t xml:space="preserve">, mis </w:t>
      </w:r>
      <w:proofErr w:type="spellStart"/>
      <w:r w:rsidRPr="00064FD2">
        <w:rPr>
          <w:rFonts w:asciiTheme="minorHAnsi" w:hAnsiTheme="minorHAnsi" w:cstheme="minorHAnsi"/>
          <w:sz w:val="22"/>
          <w:szCs w:val="22"/>
          <w:lang w:val="en-US"/>
        </w:rPr>
        <w:t>asub</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Belgias</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Brüsselis</w:t>
      </w:r>
      <w:proofErr w:type="spellEnd"/>
      <w:r w:rsidRPr="00064FD2">
        <w:rPr>
          <w:rFonts w:asciiTheme="minorHAnsi" w:hAnsiTheme="minorHAnsi" w:cstheme="minorHAnsi"/>
          <w:sz w:val="22"/>
          <w:szCs w:val="22"/>
          <w:lang w:val="en-US"/>
        </w:rPr>
        <w:t xml:space="preserve">. Hear-it </w:t>
      </w:r>
      <w:proofErr w:type="spellStart"/>
      <w:r w:rsidRPr="00064FD2">
        <w:rPr>
          <w:rFonts w:asciiTheme="minorHAnsi" w:hAnsiTheme="minorHAnsi" w:cstheme="minorHAnsi"/>
          <w:sz w:val="22"/>
          <w:szCs w:val="22"/>
          <w:lang w:val="en-US"/>
        </w:rPr>
        <w:t>AISBL'i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eesmärk</w:t>
      </w:r>
      <w:proofErr w:type="spellEnd"/>
      <w:r w:rsidRPr="00064FD2">
        <w:rPr>
          <w:rFonts w:asciiTheme="minorHAnsi" w:hAnsiTheme="minorHAnsi" w:cstheme="minorHAnsi"/>
          <w:sz w:val="22"/>
          <w:szCs w:val="22"/>
          <w:lang w:val="en-US"/>
        </w:rPr>
        <w:t xml:space="preserve"> on </w:t>
      </w:r>
      <w:proofErr w:type="spellStart"/>
      <w:r w:rsidRPr="00064FD2">
        <w:rPr>
          <w:rFonts w:asciiTheme="minorHAnsi" w:hAnsiTheme="minorHAnsi" w:cstheme="minorHAnsi"/>
          <w:sz w:val="22"/>
          <w:szCs w:val="22"/>
          <w:lang w:val="en-US"/>
        </w:rPr>
        <w:t>koguda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töödelda</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levitada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värsket</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teaduslikku</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teavet</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muud</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asjakohast</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teavet</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vaegkuulmise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ning</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selle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inim</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sotsiaalmajanduslike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tagajärgede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kohta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samuti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vaegkuulmise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ravimisvõimaluste</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eeliste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kohta</w:t>
      </w:r>
      <w:proofErr w:type="spellEnd"/>
      <w:r w:rsidRPr="00064FD2">
        <w:rPr>
          <w:rFonts w:asciiTheme="minorHAnsi" w:hAnsiTheme="minorHAnsi" w:cstheme="minorHAnsi"/>
          <w:sz w:val="22"/>
          <w:szCs w:val="22"/>
          <w:lang w:val="en-US"/>
        </w:rPr>
        <w:t xml:space="preserve">. Hear-it </w:t>
      </w:r>
      <w:proofErr w:type="spellStart"/>
      <w:r w:rsidRPr="00064FD2">
        <w:rPr>
          <w:rFonts w:asciiTheme="minorHAnsi" w:hAnsiTheme="minorHAnsi" w:cstheme="minorHAnsi"/>
          <w:sz w:val="22"/>
          <w:szCs w:val="22"/>
          <w:lang w:val="en-US"/>
        </w:rPr>
        <w:t>AISBL’i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liikmeteks</w:t>
      </w:r>
      <w:proofErr w:type="spellEnd"/>
      <w:r w:rsidRPr="00064FD2">
        <w:rPr>
          <w:rFonts w:asciiTheme="minorHAnsi" w:hAnsiTheme="minorHAnsi" w:cstheme="minorHAnsi"/>
          <w:sz w:val="22"/>
          <w:szCs w:val="22"/>
          <w:lang w:val="en-US"/>
        </w:rPr>
        <w:t xml:space="preserve"> on IFHOH (</w:t>
      </w:r>
      <w:proofErr w:type="spellStart"/>
      <w:r w:rsidRPr="00064FD2">
        <w:rPr>
          <w:rFonts w:asciiTheme="minorHAnsi" w:hAnsiTheme="minorHAnsi" w:cstheme="minorHAnsi"/>
          <w:sz w:val="22"/>
          <w:szCs w:val="22"/>
          <w:lang w:val="en-US"/>
        </w:rPr>
        <w:t>Rahvusvaheline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Vaegkuuljate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Liit</w:t>
      </w:r>
      <w:proofErr w:type="spellEnd"/>
      <w:r w:rsidRPr="00064FD2">
        <w:rPr>
          <w:rFonts w:asciiTheme="minorHAnsi" w:hAnsiTheme="minorHAnsi" w:cstheme="minorHAnsi"/>
          <w:sz w:val="22"/>
          <w:szCs w:val="22"/>
          <w:lang w:val="en-US"/>
        </w:rPr>
        <w:t>), EFHOH (</w:t>
      </w:r>
      <w:proofErr w:type="spellStart"/>
      <w:r w:rsidRPr="00064FD2">
        <w:rPr>
          <w:rFonts w:asciiTheme="minorHAnsi" w:hAnsiTheme="minorHAnsi" w:cstheme="minorHAnsi"/>
          <w:sz w:val="22"/>
          <w:szCs w:val="22"/>
          <w:lang w:val="en-US"/>
        </w:rPr>
        <w:t>Euroopa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Vaegkuuljate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Föderatsioon</w:t>
      </w:r>
      <w:proofErr w:type="spellEnd"/>
      <w:r w:rsidRPr="00064FD2">
        <w:rPr>
          <w:rFonts w:asciiTheme="minorHAnsi" w:hAnsiTheme="minorHAnsi" w:cstheme="minorHAnsi"/>
          <w:sz w:val="22"/>
          <w:szCs w:val="22"/>
          <w:lang w:val="en-US"/>
        </w:rPr>
        <w:t>), AEA (</w:t>
      </w:r>
      <w:proofErr w:type="spellStart"/>
      <w:r w:rsidRPr="00064FD2">
        <w:rPr>
          <w:rFonts w:asciiTheme="minorHAnsi" w:hAnsiTheme="minorHAnsi" w:cstheme="minorHAnsi"/>
          <w:sz w:val="22"/>
          <w:szCs w:val="22"/>
          <w:lang w:val="en-US"/>
        </w:rPr>
        <w:t>Euroopa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Kuulmisabiprofessionaalide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Ühendus</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üksikliikmed</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kuulmisabivahendite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tööstusest</w:t>
      </w:r>
      <w:proofErr w:type="spellEnd"/>
      <w:r w:rsidRPr="00064FD2">
        <w:rPr>
          <w:rFonts w:asciiTheme="minorHAnsi" w:hAnsiTheme="minorHAnsi" w:cstheme="minorHAnsi"/>
          <w:sz w:val="22"/>
          <w:szCs w:val="22"/>
          <w:lang w:val="en-US"/>
        </w:rPr>
        <w:t xml:space="preserve">. Hear-it AISBL </w:t>
      </w:r>
      <w:proofErr w:type="spellStart"/>
      <w:r w:rsidRPr="00064FD2">
        <w:rPr>
          <w:rFonts w:asciiTheme="minorHAnsi" w:hAnsiTheme="minorHAnsi" w:cstheme="minorHAnsi"/>
          <w:sz w:val="22"/>
          <w:szCs w:val="22"/>
          <w:lang w:val="en-US"/>
        </w:rPr>
        <w:t>haldab</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maailma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suurimat</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juhtivat</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kuulmise</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vaegkuulmise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veebilehte</w:t>
      </w:r>
      <w:proofErr w:type="spellEnd"/>
      <w:r w:rsidRPr="00064FD2">
        <w:rPr>
          <w:rFonts w:asciiTheme="minorHAnsi" w:hAnsiTheme="minorHAnsi" w:cstheme="minorHAnsi"/>
          <w:sz w:val="22"/>
          <w:szCs w:val="22"/>
          <w:lang w:val="en-US"/>
        </w:rPr>
        <w:t xml:space="preserve">: </w:t>
      </w:r>
      <w:hyperlink r:id="rId8" w:history="1">
        <w:r w:rsidRPr="00064FD2">
          <w:rPr>
            <w:rStyle w:val="Hyperlink"/>
            <w:rFonts w:asciiTheme="minorHAnsi" w:hAnsiTheme="minorHAnsi" w:cstheme="minorHAnsi"/>
            <w:sz w:val="22"/>
            <w:szCs w:val="22"/>
            <w:lang w:val="en-US"/>
          </w:rPr>
          <w:t>www.hear-it.org</w:t>
        </w:r>
      </w:hyperlink>
      <w:r w:rsidRPr="00064FD2">
        <w:rPr>
          <w:rFonts w:asciiTheme="minorHAnsi" w:hAnsiTheme="minorHAnsi" w:cstheme="minorHAnsi"/>
          <w:sz w:val="22"/>
          <w:szCs w:val="22"/>
          <w:lang w:val="en-US"/>
        </w:rPr>
        <w:t xml:space="preserve"> </w:t>
      </w:r>
    </w:p>
    <w:p w14:paraId="54FCE136" w14:textId="77777777" w:rsidR="00064FD2" w:rsidRDefault="00064FD2" w:rsidP="00064FD2">
      <w:pPr>
        <w:rPr>
          <w:rFonts w:asciiTheme="minorHAnsi" w:hAnsiTheme="minorHAnsi" w:cstheme="minorHAnsi"/>
          <w:sz w:val="22"/>
          <w:szCs w:val="22"/>
          <w:u w:val="single"/>
          <w:lang w:val="en-US"/>
        </w:rPr>
      </w:pPr>
    </w:p>
    <w:p w14:paraId="4294DA8D" w14:textId="10EFA796" w:rsidR="00064FD2" w:rsidRPr="00064FD2" w:rsidRDefault="00064FD2" w:rsidP="00064FD2">
      <w:pPr>
        <w:rPr>
          <w:rFonts w:asciiTheme="minorHAnsi" w:hAnsiTheme="minorHAnsi" w:cstheme="minorHAnsi"/>
          <w:sz w:val="22"/>
          <w:szCs w:val="22"/>
          <w:u w:val="single"/>
          <w:lang w:val="en-US"/>
        </w:rPr>
      </w:pPr>
      <w:proofErr w:type="spellStart"/>
      <w:r w:rsidRPr="00064FD2">
        <w:rPr>
          <w:rFonts w:asciiTheme="minorHAnsi" w:hAnsiTheme="minorHAnsi" w:cstheme="minorHAnsi"/>
          <w:sz w:val="22"/>
          <w:szCs w:val="22"/>
          <w:u w:val="single"/>
          <w:lang w:val="en-US"/>
        </w:rPr>
        <w:t>Lisateave</w:t>
      </w:r>
      <w:proofErr w:type="spellEnd"/>
      <w:r w:rsidRPr="00064FD2">
        <w:rPr>
          <w:rFonts w:asciiTheme="minorHAnsi" w:hAnsiTheme="minorHAnsi" w:cstheme="minorHAnsi"/>
          <w:sz w:val="22"/>
          <w:szCs w:val="22"/>
          <w:u w:val="single"/>
          <w:lang w:val="en-US"/>
        </w:rPr>
        <w:t xml:space="preserve"> (</w:t>
      </w:r>
      <w:proofErr w:type="spellStart"/>
      <w:r w:rsidRPr="00064FD2">
        <w:rPr>
          <w:rFonts w:asciiTheme="minorHAnsi" w:hAnsiTheme="minorHAnsi" w:cstheme="minorHAnsi"/>
          <w:sz w:val="22"/>
          <w:szCs w:val="22"/>
          <w:u w:val="single"/>
          <w:lang w:val="en-US"/>
        </w:rPr>
        <w:t>inglise</w:t>
      </w:r>
      <w:proofErr w:type="spellEnd"/>
      <w:r w:rsidRPr="00064FD2">
        <w:rPr>
          <w:rFonts w:asciiTheme="minorHAnsi" w:hAnsiTheme="minorHAnsi" w:cstheme="minorHAnsi"/>
          <w:sz w:val="22"/>
          <w:szCs w:val="22"/>
          <w:u w:val="single"/>
          <w:lang w:val="en-US"/>
        </w:rPr>
        <w:t xml:space="preserve"> </w:t>
      </w:r>
      <w:proofErr w:type="spellStart"/>
      <w:r w:rsidRPr="00064FD2">
        <w:rPr>
          <w:rFonts w:asciiTheme="minorHAnsi" w:hAnsiTheme="minorHAnsi" w:cstheme="minorHAnsi"/>
          <w:sz w:val="22"/>
          <w:szCs w:val="22"/>
          <w:u w:val="single"/>
          <w:lang w:val="en-US"/>
        </w:rPr>
        <w:t>keeles</w:t>
      </w:r>
      <w:proofErr w:type="spellEnd"/>
      <w:r w:rsidRPr="00064FD2">
        <w:rPr>
          <w:rFonts w:asciiTheme="minorHAnsi" w:hAnsiTheme="minorHAnsi" w:cstheme="minorHAnsi"/>
          <w:sz w:val="22"/>
          <w:szCs w:val="22"/>
          <w:u w:val="single"/>
          <w:lang w:val="en-US"/>
        </w:rPr>
        <w:t>):</w:t>
      </w:r>
    </w:p>
    <w:p w14:paraId="6391323B" w14:textId="57D37F90" w:rsidR="00064FD2" w:rsidRPr="00064FD2" w:rsidRDefault="00064FD2" w:rsidP="00064FD2">
      <w:pPr>
        <w:rPr>
          <w:rFonts w:asciiTheme="minorHAnsi" w:hAnsiTheme="minorHAnsi" w:cstheme="minorHAnsi"/>
          <w:sz w:val="22"/>
          <w:szCs w:val="22"/>
          <w:lang w:val="en-US"/>
        </w:rPr>
      </w:pPr>
      <w:r w:rsidRPr="00064FD2">
        <w:rPr>
          <w:rFonts w:asciiTheme="minorHAnsi" w:hAnsiTheme="minorHAnsi" w:cstheme="minorHAnsi"/>
          <w:sz w:val="22"/>
          <w:szCs w:val="22"/>
          <w:lang w:val="en-US"/>
        </w:rPr>
        <w:t xml:space="preserve">Hear-it </w:t>
      </w:r>
      <w:proofErr w:type="spellStart"/>
      <w:r w:rsidRPr="00064FD2">
        <w:rPr>
          <w:rFonts w:asciiTheme="minorHAnsi" w:hAnsiTheme="minorHAnsi" w:cstheme="minorHAnsi"/>
          <w:sz w:val="22"/>
          <w:szCs w:val="22"/>
          <w:lang w:val="en-US"/>
        </w:rPr>
        <w:t>AISBL'i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peasekretär</w:t>
      </w:r>
      <w:proofErr w:type="spellEnd"/>
      <w:r w:rsidRPr="00064FD2">
        <w:rPr>
          <w:rFonts w:asciiTheme="minorHAnsi" w:hAnsiTheme="minorHAnsi" w:cstheme="minorHAnsi"/>
          <w:sz w:val="22"/>
          <w:szCs w:val="22"/>
          <w:lang w:val="en-US"/>
        </w:rPr>
        <w:t xml:space="preserve"> Kim Ruberg, </w:t>
      </w:r>
      <w:proofErr w:type="spellStart"/>
      <w:r w:rsidRPr="00064FD2">
        <w:rPr>
          <w:rFonts w:asciiTheme="minorHAnsi" w:hAnsiTheme="minorHAnsi" w:cstheme="minorHAnsi"/>
          <w:sz w:val="22"/>
          <w:szCs w:val="22"/>
          <w:lang w:val="en-US"/>
        </w:rPr>
        <w:t>tel</w:t>
      </w:r>
      <w:proofErr w:type="spellEnd"/>
      <w:r w:rsidRPr="00064FD2">
        <w:rPr>
          <w:rFonts w:asciiTheme="minorHAnsi" w:hAnsiTheme="minorHAnsi" w:cstheme="minorHAnsi"/>
          <w:sz w:val="22"/>
          <w:szCs w:val="22"/>
          <w:lang w:val="en-US"/>
        </w:rPr>
        <w:t xml:space="preserve"> +45 40 300 500 (</w:t>
      </w:r>
      <w:proofErr w:type="spellStart"/>
      <w:r w:rsidRPr="00064FD2">
        <w:rPr>
          <w:rFonts w:asciiTheme="minorHAnsi" w:hAnsiTheme="minorHAnsi" w:cstheme="minorHAnsi"/>
          <w:sz w:val="22"/>
          <w:szCs w:val="22"/>
          <w:lang w:val="en-US"/>
        </w:rPr>
        <w:t>Kesk-Euroopa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aeg</w:t>
      </w:r>
      <w:proofErr w:type="spellEnd"/>
      <w:r w:rsidRPr="00064FD2">
        <w:rPr>
          <w:rFonts w:asciiTheme="minorHAnsi" w:hAnsiTheme="minorHAnsi" w:cstheme="minorHAnsi"/>
          <w:sz w:val="22"/>
          <w:szCs w:val="22"/>
          <w:lang w:val="en-US"/>
        </w:rPr>
        <w:t xml:space="preserve"> CET)</w:t>
      </w:r>
      <w:r w:rsidRPr="00064FD2">
        <w:rPr>
          <w:rFonts w:asciiTheme="minorHAnsi" w:hAnsiTheme="minorHAnsi" w:cstheme="minorHAnsi"/>
          <w:sz w:val="22"/>
          <w:szCs w:val="22"/>
          <w:lang w:val="en-US"/>
        </w:rPr>
        <w:br/>
      </w:r>
      <w:proofErr w:type="spellStart"/>
      <w:r w:rsidRPr="00064FD2">
        <w:rPr>
          <w:rFonts w:asciiTheme="minorHAnsi" w:hAnsiTheme="minorHAnsi" w:cstheme="minorHAnsi"/>
          <w:sz w:val="22"/>
          <w:szCs w:val="22"/>
          <w:lang w:val="en-US"/>
        </w:rPr>
        <w:t>Kõrge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eraldusvõimega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pildid</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toimetamiseks</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leiate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siit</w:t>
      </w:r>
      <w:proofErr w:type="spellEnd"/>
      <w:r w:rsidRPr="00064FD2">
        <w:rPr>
          <w:rFonts w:asciiTheme="minorHAnsi" w:hAnsiTheme="minorHAnsi" w:cstheme="minorHAnsi"/>
          <w:sz w:val="22"/>
          <w:szCs w:val="22"/>
          <w:lang w:val="en-US"/>
        </w:rPr>
        <w:t xml:space="preserve">: </w:t>
      </w:r>
      <w:r w:rsidRPr="00064FD2">
        <w:rPr>
          <w:rFonts w:asciiTheme="minorHAnsi" w:hAnsiTheme="minorHAnsi" w:cstheme="minorHAnsi"/>
          <w:sz w:val="22"/>
          <w:szCs w:val="22"/>
          <w:lang w:val="en-US"/>
        </w:rPr>
        <w:br/>
      </w:r>
      <w:hyperlink r:id="rId9" w:history="1">
        <w:r w:rsidRPr="00064FD2">
          <w:rPr>
            <w:rStyle w:val="Hyperlink"/>
            <w:rFonts w:asciiTheme="minorHAnsi" w:hAnsiTheme="minorHAnsi" w:cstheme="minorHAnsi"/>
            <w:sz w:val="22"/>
            <w:szCs w:val="22"/>
            <w:lang w:val="en-US"/>
          </w:rPr>
          <w:t>https://www.hear-it.org/editorial-photos</w:t>
        </w:r>
      </w:hyperlink>
      <w:r w:rsidRPr="00064FD2">
        <w:rPr>
          <w:rFonts w:asciiTheme="minorHAnsi" w:hAnsiTheme="minorHAnsi" w:cstheme="minorHAnsi"/>
          <w:sz w:val="22"/>
          <w:szCs w:val="22"/>
          <w:lang w:val="en-US"/>
        </w:rPr>
        <w:t xml:space="preserve"> </w:t>
      </w:r>
      <w:r w:rsidRPr="00064FD2">
        <w:rPr>
          <w:rFonts w:asciiTheme="minorHAnsi" w:hAnsiTheme="minorHAnsi" w:cstheme="minorHAnsi"/>
          <w:sz w:val="22"/>
          <w:szCs w:val="22"/>
          <w:lang w:val="en-US"/>
        </w:rPr>
        <w:br/>
      </w:r>
      <w:proofErr w:type="spellStart"/>
      <w:r w:rsidRPr="00064FD2">
        <w:rPr>
          <w:rFonts w:asciiTheme="minorHAnsi" w:hAnsiTheme="minorHAnsi" w:cstheme="minorHAnsi"/>
          <w:sz w:val="22"/>
          <w:szCs w:val="22"/>
          <w:lang w:val="en-US"/>
        </w:rPr>
        <w:t>Kuulmistesti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tegemine</w:t>
      </w:r>
      <w:proofErr w:type="spellEnd"/>
      <w:r w:rsidRPr="00064FD2">
        <w:rPr>
          <w:rFonts w:asciiTheme="minorHAnsi" w:hAnsiTheme="minorHAnsi" w:cstheme="minorHAnsi"/>
          <w:sz w:val="22"/>
          <w:szCs w:val="22"/>
          <w:lang w:val="en-US"/>
        </w:rPr>
        <w:t xml:space="preserve">: </w:t>
      </w:r>
      <w:r w:rsidRPr="00064FD2">
        <w:rPr>
          <w:rStyle w:val="Hyperlink"/>
          <w:rFonts w:asciiTheme="minorHAnsi" w:hAnsiTheme="minorHAnsi" w:cstheme="minorHAnsi"/>
          <w:sz w:val="22"/>
          <w:szCs w:val="22"/>
          <w:lang w:val="en-US"/>
        </w:rPr>
        <w:t>https://www.hear-it.org/the-hearing-test-3</w:t>
      </w:r>
    </w:p>
    <w:p w14:paraId="5440E78F" w14:textId="77777777" w:rsidR="00064FD2" w:rsidRPr="00064FD2" w:rsidRDefault="00064FD2" w:rsidP="00064FD2">
      <w:pPr>
        <w:rPr>
          <w:rFonts w:asciiTheme="minorHAnsi" w:hAnsiTheme="minorHAnsi" w:cstheme="minorHAnsi"/>
          <w:sz w:val="22"/>
          <w:szCs w:val="22"/>
          <w:lang w:val="en-US"/>
        </w:rPr>
      </w:pPr>
      <w:proofErr w:type="spellStart"/>
      <w:r w:rsidRPr="00064FD2">
        <w:rPr>
          <w:rFonts w:asciiTheme="minorHAnsi" w:hAnsiTheme="minorHAnsi" w:cstheme="minorHAnsi"/>
          <w:sz w:val="22"/>
          <w:szCs w:val="22"/>
          <w:lang w:val="en-US"/>
        </w:rPr>
        <w:t>Küsimused</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muud</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päringud</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saatke</w:t>
      </w:r>
      <w:proofErr w:type="spellEnd"/>
      <w:r w:rsidRPr="00064FD2">
        <w:rPr>
          <w:rFonts w:asciiTheme="minorHAnsi" w:hAnsiTheme="minorHAnsi" w:cstheme="minorHAnsi"/>
          <w:sz w:val="22"/>
          <w:szCs w:val="22"/>
          <w:lang w:val="en-US"/>
        </w:rPr>
        <w:t xml:space="preserve"> e-</w:t>
      </w:r>
      <w:proofErr w:type="spellStart"/>
      <w:r w:rsidRPr="00064FD2">
        <w:rPr>
          <w:rFonts w:asciiTheme="minorHAnsi" w:hAnsiTheme="minorHAnsi" w:cstheme="minorHAnsi"/>
          <w:sz w:val="22"/>
          <w:szCs w:val="22"/>
          <w:lang w:val="en-US"/>
        </w:rPr>
        <w:t>posti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aadressile</w:t>
      </w:r>
      <w:proofErr w:type="spellEnd"/>
      <w:r w:rsidRPr="00064FD2">
        <w:rPr>
          <w:rFonts w:asciiTheme="minorHAnsi" w:hAnsiTheme="minorHAnsi" w:cstheme="minorHAnsi"/>
          <w:sz w:val="22"/>
          <w:szCs w:val="22"/>
          <w:lang w:val="en-US"/>
        </w:rPr>
        <w:t xml:space="preserve"> </w:t>
      </w:r>
      <w:hyperlink r:id="rId10" w:history="1">
        <w:r w:rsidRPr="00064FD2">
          <w:rPr>
            <w:rStyle w:val="Hyperlink"/>
            <w:rFonts w:asciiTheme="minorHAnsi" w:hAnsiTheme="minorHAnsi" w:cstheme="minorHAnsi"/>
            <w:sz w:val="22"/>
            <w:szCs w:val="22"/>
            <w:lang w:val="en-US"/>
          </w:rPr>
          <w:t>editor@hear-it.org</w:t>
        </w:r>
      </w:hyperlink>
      <w:r w:rsidRPr="00064FD2">
        <w:rPr>
          <w:rFonts w:asciiTheme="minorHAnsi" w:hAnsiTheme="minorHAnsi" w:cstheme="minorHAnsi"/>
          <w:sz w:val="22"/>
          <w:szCs w:val="22"/>
          <w:lang w:val="en-US"/>
        </w:rPr>
        <w:t xml:space="preserve"> </w:t>
      </w:r>
    </w:p>
    <w:p w14:paraId="773CB16F" w14:textId="590048E4" w:rsidR="00EC5A8F" w:rsidRPr="00064FD2" w:rsidRDefault="00064FD2" w:rsidP="00064FD2">
      <w:pPr>
        <w:rPr>
          <w:rFonts w:asciiTheme="minorHAnsi" w:hAnsiTheme="minorHAnsi" w:cstheme="minorHAnsi"/>
          <w:sz w:val="22"/>
          <w:szCs w:val="22"/>
          <w:lang w:val="en-US"/>
        </w:rPr>
      </w:pPr>
      <w:proofErr w:type="spellStart"/>
      <w:r w:rsidRPr="00064FD2">
        <w:rPr>
          <w:rFonts w:asciiTheme="minorHAnsi" w:hAnsiTheme="minorHAnsi" w:cstheme="minorHAnsi"/>
          <w:sz w:val="22"/>
          <w:szCs w:val="22"/>
          <w:lang w:val="en-US"/>
        </w:rPr>
        <w:t>Üldist</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teavet</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kuulmise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vaegkuulmise</w:t>
      </w:r>
      <w:proofErr w:type="spellEnd"/>
      <w:r w:rsidRPr="00064FD2">
        <w:rPr>
          <w:rFonts w:asciiTheme="minorHAnsi" w:hAnsiTheme="minorHAnsi" w:cstheme="minorHAnsi"/>
          <w:sz w:val="22"/>
          <w:szCs w:val="22"/>
          <w:lang w:val="en-US"/>
        </w:rPr>
        <w:t xml:space="preserve"> ja </w:t>
      </w:r>
      <w:proofErr w:type="spellStart"/>
      <w:r w:rsidRPr="00064FD2">
        <w:rPr>
          <w:rFonts w:asciiTheme="minorHAnsi" w:hAnsiTheme="minorHAnsi" w:cstheme="minorHAnsi"/>
          <w:sz w:val="22"/>
          <w:szCs w:val="22"/>
          <w:lang w:val="en-US"/>
        </w:rPr>
        <w:t>kuulmiskahjustuste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ravi</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kohta</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leiate</w:t>
      </w:r>
      <w:proofErr w:type="spellEnd"/>
      <w:r w:rsidRPr="00064FD2">
        <w:rPr>
          <w:rFonts w:asciiTheme="minorHAnsi" w:hAnsiTheme="minorHAnsi" w:cstheme="minorHAnsi"/>
          <w:sz w:val="22"/>
          <w:szCs w:val="22"/>
          <w:lang w:val="en-US"/>
        </w:rPr>
        <w:t xml:space="preserve"> </w:t>
      </w:r>
      <w:proofErr w:type="spellStart"/>
      <w:r w:rsidRPr="00064FD2">
        <w:rPr>
          <w:rFonts w:asciiTheme="minorHAnsi" w:hAnsiTheme="minorHAnsi" w:cstheme="minorHAnsi"/>
          <w:sz w:val="22"/>
          <w:szCs w:val="22"/>
          <w:lang w:val="en-US"/>
        </w:rPr>
        <w:t>aadressilt</w:t>
      </w:r>
      <w:proofErr w:type="spellEnd"/>
      <w:r w:rsidRPr="00064FD2">
        <w:rPr>
          <w:rFonts w:asciiTheme="minorHAnsi" w:hAnsiTheme="minorHAnsi" w:cstheme="minorHAnsi"/>
          <w:sz w:val="22"/>
          <w:szCs w:val="22"/>
          <w:lang w:val="en-US"/>
        </w:rPr>
        <w:t xml:space="preserve"> </w:t>
      </w:r>
      <w:hyperlink r:id="rId11" w:history="1">
        <w:r w:rsidRPr="00064FD2">
          <w:rPr>
            <w:rStyle w:val="Hyperlink"/>
            <w:rFonts w:asciiTheme="minorHAnsi" w:hAnsiTheme="minorHAnsi" w:cstheme="minorHAnsi"/>
            <w:sz w:val="22"/>
            <w:szCs w:val="22"/>
            <w:lang w:val="en-US"/>
          </w:rPr>
          <w:t>www.hear-it.org</w:t>
        </w:r>
      </w:hyperlink>
      <w:r w:rsidRPr="00064FD2">
        <w:rPr>
          <w:rFonts w:asciiTheme="minorHAnsi" w:hAnsiTheme="minorHAnsi" w:cstheme="minorHAnsi"/>
          <w:sz w:val="22"/>
          <w:szCs w:val="22"/>
          <w:lang w:val="en-US"/>
        </w:rPr>
        <w:t xml:space="preserve"> </w:t>
      </w:r>
      <w:r w:rsidRPr="00064FD2">
        <w:rPr>
          <w:rFonts w:asciiTheme="minorHAnsi" w:hAnsiTheme="minorHAnsi" w:cstheme="minorHAnsi"/>
          <w:sz w:val="22"/>
          <w:szCs w:val="22"/>
          <w:lang w:val="en-US"/>
        </w:rPr>
        <w:br/>
      </w:r>
    </w:p>
    <w:sectPr w:rsidR="00EC5A8F" w:rsidRPr="00064FD2"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4FD2"/>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640</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5563</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2019-02-18T09:45:00Z</dcterms:created>
  <dcterms:modified xsi:type="dcterms:W3CDTF">2019-02-18T09:45:00Z</dcterms:modified>
</cp:coreProperties>
</file>